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2062" w14:textId="77777777" w:rsidR="00461079" w:rsidRDefault="00000000">
      <w:pPr>
        <w:pStyle w:val="a0"/>
        <w:spacing w:line="560" w:lineRule="exact"/>
        <w:outlineLvl w:val="1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附件2：</w:t>
      </w:r>
    </w:p>
    <w:p w14:paraId="2068616B" w14:textId="591F1810" w:rsidR="00461079" w:rsidRDefault="00000000">
      <w:pPr>
        <w:pStyle w:val="a0"/>
        <w:spacing w:line="560" w:lineRule="exact"/>
        <w:ind w:firstLineChars="400" w:firstLine="1280"/>
        <w:outlineLvl w:val="1"/>
        <w:rPr>
          <w:rFonts w:ascii="华文中宋" w:eastAsia="华文中宋" w:hAnsi="华文中宋" w:cs="华文中宋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2025级新生军训</w:t>
      </w:r>
      <w:r w:rsidR="00151EED">
        <w:rPr>
          <w:rFonts w:ascii="华文中宋" w:eastAsia="华文中宋" w:hAnsi="华文中宋" w:cs="华文中宋" w:hint="eastAsia"/>
          <w:sz w:val="32"/>
          <w:szCs w:val="32"/>
        </w:rPr>
        <w:t>服装</w:t>
      </w:r>
      <w:r>
        <w:rPr>
          <w:rFonts w:ascii="华文中宋" w:eastAsia="华文中宋" w:hAnsi="华文中宋" w:cs="华文中宋" w:hint="eastAsia"/>
          <w:sz w:val="32"/>
          <w:szCs w:val="32"/>
        </w:rPr>
        <w:t>技术规格及要求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7"/>
        <w:gridCol w:w="5432"/>
        <w:gridCol w:w="992"/>
        <w:gridCol w:w="826"/>
      </w:tblGrid>
      <w:tr w:rsidR="00461079" w14:paraId="41624F7B" w14:textId="77777777">
        <w:trPr>
          <w:trHeight w:val="596"/>
          <w:jc w:val="center"/>
        </w:trPr>
        <w:tc>
          <w:tcPr>
            <w:tcW w:w="740" w:type="dxa"/>
            <w:tcMar>
              <w:left w:w="6" w:type="dxa"/>
              <w:right w:w="6" w:type="dxa"/>
            </w:tcMar>
            <w:vAlign w:val="center"/>
          </w:tcPr>
          <w:p w14:paraId="16404237" w14:textId="77777777" w:rsidR="00461079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27" w:type="dxa"/>
            <w:tcMar>
              <w:left w:w="6" w:type="dxa"/>
              <w:right w:w="6" w:type="dxa"/>
            </w:tcMar>
            <w:vAlign w:val="center"/>
          </w:tcPr>
          <w:p w14:paraId="01419E92" w14:textId="77777777" w:rsidR="00461079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5432" w:type="dxa"/>
            <w:tcMar>
              <w:left w:w="6" w:type="dxa"/>
              <w:right w:w="6" w:type="dxa"/>
            </w:tcMar>
            <w:vAlign w:val="center"/>
          </w:tcPr>
          <w:p w14:paraId="51B0A77A" w14:textId="77777777" w:rsidR="00461079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技术规格及要求</w:t>
            </w:r>
          </w:p>
        </w:tc>
        <w:tc>
          <w:tcPr>
            <w:tcW w:w="992" w:type="dxa"/>
            <w:tcMar>
              <w:left w:w="6" w:type="dxa"/>
              <w:right w:w="6" w:type="dxa"/>
            </w:tcMar>
            <w:vAlign w:val="center"/>
          </w:tcPr>
          <w:p w14:paraId="7E6CD90A" w14:textId="77777777" w:rsidR="00461079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6180F5EA" w14:textId="77777777" w:rsidR="00461079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</w:tr>
      <w:tr w:rsidR="00461079" w14:paraId="0CA3ABA7" w14:textId="77777777">
        <w:trPr>
          <w:trHeight w:hRule="exact" w:val="3263"/>
          <w:jc w:val="center"/>
        </w:trPr>
        <w:tc>
          <w:tcPr>
            <w:tcW w:w="740" w:type="dxa"/>
            <w:vAlign w:val="center"/>
          </w:tcPr>
          <w:p w14:paraId="62B449FA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19F49BB7" w14:textId="77777777" w:rsidR="00461079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非制式海陆地迷彩服（夏）（含长袖上衣、裤子）</w:t>
            </w:r>
          </w:p>
        </w:tc>
        <w:tc>
          <w:tcPr>
            <w:tcW w:w="5432" w:type="dxa"/>
          </w:tcPr>
          <w:p w14:paraId="6C8C7462" w14:textId="77777777" w:rsidR="00461079" w:rsidRDefault="0046107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DB957B7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1、服装做工精细，纽扣缝线牢实，拉链活络、结实牢靠不掉齿，拉链损坏要求不得小于 800 次。</w:t>
            </w:r>
          </w:p>
          <w:p w14:paraId="1B26336E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2、聚酯纤维：100%。</w:t>
            </w:r>
          </w:p>
          <w:p w14:paraId="035F96B3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3、甲醛含量≤75mg、PH 值范围（4.0—8.5）。</w:t>
            </w:r>
          </w:p>
          <w:p w14:paraId="5AF75DD7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4、耐水色牢度≥4 级，耐汗渍色牢度≥4级。</w:t>
            </w:r>
          </w:p>
          <w:p w14:paraId="2DDBF826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5、根据军训时摸、爬、滚、打的需要，在肘、膝盖、臀部等部位进行加厚处理，特殊部位（如裤裆）缝双道线。</w:t>
            </w:r>
          </w:p>
          <w:p w14:paraId="066486EF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6、符合 GB/T250-2008 规定。</w:t>
            </w:r>
          </w:p>
        </w:tc>
        <w:tc>
          <w:tcPr>
            <w:tcW w:w="992" w:type="dxa"/>
            <w:vAlign w:val="center"/>
          </w:tcPr>
          <w:p w14:paraId="2EFD5313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826" w:type="dxa"/>
            <w:vAlign w:val="center"/>
          </w:tcPr>
          <w:p w14:paraId="3BEC14DF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  <w:tr w:rsidR="00461079" w14:paraId="0940945C" w14:textId="77777777">
        <w:trPr>
          <w:trHeight w:hRule="exact" w:val="2125"/>
          <w:jc w:val="center"/>
        </w:trPr>
        <w:tc>
          <w:tcPr>
            <w:tcW w:w="740" w:type="dxa"/>
            <w:vAlign w:val="center"/>
          </w:tcPr>
          <w:p w14:paraId="36A724F3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4F139E72" w14:textId="77777777" w:rsidR="00461079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体能衫</w:t>
            </w:r>
          </w:p>
        </w:tc>
        <w:tc>
          <w:tcPr>
            <w:tcW w:w="5432" w:type="dxa"/>
          </w:tcPr>
          <w:p w14:paraId="1AF7744E" w14:textId="77777777" w:rsidR="00461079" w:rsidRDefault="0046107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0B27B4A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1、聚酯纤维：75%，棉：25%</w:t>
            </w:r>
          </w:p>
          <w:p w14:paraId="385F4D4C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耐水色牢度≥4 级。</w:t>
            </w:r>
          </w:p>
          <w:p w14:paraId="3DE56AB9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2、甲醛含量≤75mg、PH 值范围（4.0—8.5）。     </w:t>
            </w:r>
          </w:p>
          <w:p w14:paraId="1AC35989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3、黑色，左侧胸口带山东航空学院校徽，右袖口带国旗标。</w:t>
            </w:r>
          </w:p>
        </w:tc>
        <w:tc>
          <w:tcPr>
            <w:tcW w:w="992" w:type="dxa"/>
            <w:vAlign w:val="center"/>
          </w:tcPr>
          <w:p w14:paraId="087A75AA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13400</w:t>
            </w:r>
          </w:p>
        </w:tc>
        <w:tc>
          <w:tcPr>
            <w:tcW w:w="826" w:type="dxa"/>
            <w:vAlign w:val="center"/>
          </w:tcPr>
          <w:p w14:paraId="548C5DB0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</w:tr>
      <w:tr w:rsidR="00461079" w14:paraId="15894DAB" w14:textId="77777777">
        <w:trPr>
          <w:trHeight w:hRule="exact" w:val="1430"/>
          <w:jc w:val="center"/>
        </w:trPr>
        <w:tc>
          <w:tcPr>
            <w:tcW w:w="740" w:type="dxa"/>
            <w:vAlign w:val="center"/>
          </w:tcPr>
          <w:p w14:paraId="0D19159A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14:paraId="75E29A8E" w14:textId="77777777" w:rsidR="00461079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迷彩帽（带帽徽）</w:t>
            </w:r>
          </w:p>
        </w:tc>
        <w:tc>
          <w:tcPr>
            <w:tcW w:w="5432" w:type="dxa"/>
          </w:tcPr>
          <w:p w14:paraId="3D9A5167" w14:textId="77777777" w:rsidR="00461079" w:rsidRDefault="0046107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B1BFD86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1、聚酯纤维：100%。</w:t>
            </w:r>
          </w:p>
          <w:p w14:paraId="5A561192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2、甲醛含量≤75mg、PH 值范围（4.0—8.5）。</w:t>
            </w:r>
          </w:p>
          <w:p w14:paraId="51805FBD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3、耐水色牢度≥4 级，耐汗渍色牢度≥4级</w:t>
            </w:r>
          </w:p>
        </w:tc>
        <w:tc>
          <w:tcPr>
            <w:tcW w:w="992" w:type="dxa"/>
            <w:vAlign w:val="center"/>
          </w:tcPr>
          <w:p w14:paraId="7BEA8D01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826" w:type="dxa"/>
            <w:vAlign w:val="center"/>
          </w:tcPr>
          <w:p w14:paraId="626E52EC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顶</w:t>
            </w:r>
          </w:p>
        </w:tc>
      </w:tr>
      <w:tr w:rsidR="00461079" w14:paraId="4A0E800F" w14:textId="77777777">
        <w:trPr>
          <w:trHeight w:hRule="exact" w:val="1694"/>
          <w:jc w:val="center"/>
        </w:trPr>
        <w:tc>
          <w:tcPr>
            <w:tcW w:w="740" w:type="dxa"/>
            <w:vAlign w:val="center"/>
          </w:tcPr>
          <w:p w14:paraId="21DDB3BE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327" w:type="dxa"/>
            <w:vAlign w:val="center"/>
          </w:tcPr>
          <w:p w14:paraId="3B15C1CB" w14:textId="77777777" w:rsidR="00461079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作训鞋</w:t>
            </w:r>
          </w:p>
        </w:tc>
        <w:tc>
          <w:tcPr>
            <w:tcW w:w="5432" w:type="dxa"/>
          </w:tcPr>
          <w:p w14:paraId="06E66216" w14:textId="77777777" w:rsidR="00461079" w:rsidRDefault="0046107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BC07B1B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1、不得使用再生橡胶底，质量符合国家标准。</w:t>
            </w:r>
          </w:p>
          <w:p w14:paraId="772922BA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2、要求透气性好、抗菌、防臭，鞋帮和鞋底要耐磨、耐用、不脱底。</w:t>
            </w:r>
          </w:p>
          <w:p w14:paraId="69C071A9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3、甲醛含量≤300mg。</w:t>
            </w:r>
          </w:p>
        </w:tc>
        <w:tc>
          <w:tcPr>
            <w:tcW w:w="992" w:type="dxa"/>
            <w:vAlign w:val="center"/>
          </w:tcPr>
          <w:p w14:paraId="30CA702A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826" w:type="dxa"/>
            <w:vAlign w:val="center"/>
          </w:tcPr>
          <w:p w14:paraId="70426769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</w:t>
            </w:r>
          </w:p>
        </w:tc>
      </w:tr>
      <w:tr w:rsidR="00461079" w14:paraId="08C82210" w14:textId="77777777">
        <w:trPr>
          <w:trHeight w:hRule="exact" w:val="1111"/>
          <w:jc w:val="center"/>
        </w:trPr>
        <w:tc>
          <w:tcPr>
            <w:tcW w:w="740" w:type="dxa"/>
            <w:vAlign w:val="center"/>
          </w:tcPr>
          <w:p w14:paraId="198538ED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327" w:type="dxa"/>
            <w:vAlign w:val="center"/>
          </w:tcPr>
          <w:p w14:paraId="09467D51" w14:textId="77777777" w:rsidR="00461079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外腰带</w:t>
            </w:r>
          </w:p>
        </w:tc>
        <w:tc>
          <w:tcPr>
            <w:tcW w:w="5432" w:type="dxa"/>
          </w:tcPr>
          <w:p w14:paraId="085D759C" w14:textId="77777777" w:rsidR="00461079" w:rsidRDefault="0046107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C0EDC87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1、机织腰带。</w:t>
            </w:r>
          </w:p>
          <w:p w14:paraId="2C08D348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2、成分：丙纶 100%，重量≥35g。</w:t>
            </w:r>
          </w:p>
        </w:tc>
        <w:tc>
          <w:tcPr>
            <w:tcW w:w="992" w:type="dxa"/>
            <w:vAlign w:val="center"/>
          </w:tcPr>
          <w:p w14:paraId="7CCEF913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826" w:type="dxa"/>
            <w:vAlign w:val="center"/>
          </w:tcPr>
          <w:p w14:paraId="4F0B40EA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条</w:t>
            </w:r>
          </w:p>
        </w:tc>
      </w:tr>
      <w:tr w:rsidR="00461079" w14:paraId="7578F4C0" w14:textId="77777777">
        <w:trPr>
          <w:trHeight w:hRule="exact" w:val="1435"/>
          <w:jc w:val="center"/>
        </w:trPr>
        <w:tc>
          <w:tcPr>
            <w:tcW w:w="740" w:type="dxa"/>
            <w:vAlign w:val="center"/>
          </w:tcPr>
          <w:p w14:paraId="77FF7E7C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327" w:type="dxa"/>
            <w:vAlign w:val="center"/>
          </w:tcPr>
          <w:p w14:paraId="4FEB8C0D" w14:textId="77777777" w:rsidR="00461079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马扎</w:t>
            </w:r>
          </w:p>
        </w:tc>
        <w:tc>
          <w:tcPr>
            <w:tcW w:w="5432" w:type="dxa"/>
          </w:tcPr>
          <w:p w14:paraId="5A8FAE59" w14:textId="77777777" w:rsidR="00461079" w:rsidRDefault="00461079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4BF038E" w14:textId="77777777" w:rsidR="00461079" w:rsidRDefault="00000000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军绿色马扎，腿部连接处铆钉钉牢或防脱丝钉，支撑四角安装防滑套脚，高40cm*宽31cm*长27cm，管壁厚1.10mm，外穿钢丝，穿绳尼龙织带。 </w:t>
            </w:r>
          </w:p>
        </w:tc>
        <w:tc>
          <w:tcPr>
            <w:tcW w:w="992" w:type="dxa"/>
            <w:vAlign w:val="center"/>
          </w:tcPr>
          <w:p w14:paraId="72F5825B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826" w:type="dxa"/>
            <w:vAlign w:val="center"/>
          </w:tcPr>
          <w:p w14:paraId="1AE5C1AB" w14:textId="77777777" w:rsidR="00461079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件</w:t>
            </w:r>
          </w:p>
        </w:tc>
      </w:tr>
    </w:tbl>
    <w:p w14:paraId="4A151984" w14:textId="77777777" w:rsidR="00461079" w:rsidRDefault="00461079"/>
    <w:p w14:paraId="22000775" w14:textId="77777777" w:rsidR="00461079" w:rsidRDefault="00461079">
      <w:pPr>
        <w:tabs>
          <w:tab w:val="left" w:pos="610"/>
        </w:tabs>
        <w:spacing w:before="183" w:line="351" w:lineRule="auto"/>
        <w:ind w:right="51"/>
      </w:pPr>
    </w:p>
    <w:sectPr w:rsidR="0046107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A8BB" w14:textId="77777777" w:rsidR="006B3257" w:rsidRDefault="006B3257">
      <w:r>
        <w:separator/>
      </w:r>
    </w:p>
  </w:endnote>
  <w:endnote w:type="continuationSeparator" w:id="0">
    <w:p w14:paraId="45C51F17" w14:textId="77777777" w:rsidR="006B3257" w:rsidRDefault="006B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粗黑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EB81" w14:textId="77777777" w:rsidR="00461079" w:rsidRDefault="00461079">
    <w:pPr>
      <w:spacing w:line="173" w:lineRule="auto"/>
      <w:rPr>
        <w:rFonts w:ascii="宋体" w:eastAsia="宋体" w:hAnsi="宋体" w:cs="宋体" w:hint="eastAsia"/>
        <w:sz w:val="24"/>
        <w:szCs w:val="24"/>
      </w:rPr>
    </w:pPr>
  </w:p>
  <w:p w14:paraId="01B039FA" w14:textId="77777777" w:rsidR="00461079" w:rsidRDefault="00461079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B0AC5" w14:textId="77777777" w:rsidR="006B3257" w:rsidRDefault="006B3257">
      <w:r>
        <w:separator/>
      </w:r>
    </w:p>
  </w:footnote>
  <w:footnote w:type="continuationSeparator" w:id="0">
    <w:p w14:paraId="5F91165B" w14:textId="77777777" w:rsidR="006B3257" w:rsidRDefault="006B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3F4B86"/>
    <w:rsid w:val="001463FB"/>
    <w:rsid w:val="00151EED"/>
    <w:rsid w:val="00461079"/>
    <w:rsid w:val="00494D19"/>
    <w:rsid w:val="006B3257"/>
    <w:rsid w:val="00E27A9E"/>
    <w:rsid w:val="00FC3B22"/>
    <w:rsid w:val="09BD302F"/>
    <w:rsid w:val="0B1F76CB"/>
    <w:rsid w:val="0CF87D82"/>
    <w:rsid w:val="3B6B7D6B"/>
    <w:rsid w:val="503500A5"/>
    <w:rsid w:val="5B3F4B86"/>
    <w:rsid w:val="62535DCA"/>
    <w:rsid w:val="668B1432"/>
    <w:rsid w:val="691E7F0C"/>
    <w:rsid w:val="6EE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B5E68"/>
  <w15:docId w15:val="{9F050E7D-E288-47D2-AB07-AE454273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粗黑宋简体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  <w:style w:type="paragraph" w:styleId="a6">
    <w:name w:val="footer"/>
    <w:basedOn w:val="a"/>
    <w:link w:val="a7"/>
    <w:rsid w:val="00146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1463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366</Characters>
  <Application>Microsoft Office Word</Application>
  <DocSecurity>0</DocSecurity>
  <Lines>45</Lines>
  <Paragraphs>56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八六</dc:creator>
  <cp:lastModifiedBy>40691</cp:lastModifiedBy>
  <cp:revision>3</cp:revision>
  <dcterms:created xsi:type="dcterms:W3CDTF">2025-06-02T12:53:00Z</dcterms:created>
  <dcterms:modified xsi:type="dcterms:W3CDTF">2025-06-11T03:27:00Z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6EA8CBF3825848F5875D394CF54FB0AD_13</vt:lpwstr>
  </property>
  <property fmtid="{D5CDD505-2E9C-101B-9397-08002B2CF9AE}" pid="4" name="KSOTemplateDocerSaveRecord">
    <vt:lpwstr>eyJoZGlkIjoiNTQ1YWM0ZGVjMDljODdmMmYxNThkYThhNTAxZWQwZjMiLCJ1c2VySWQiOiIyODk3MDI4MzIifQ==</vt:lpwstr>
  </property>
</Properties>
</file>